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01" w:rsidRDefault="003370A4" w:rsidP="00A60857">
      <w:pPr>
        <w:pStyle w:val="a4"/>
        <w:jc w:val="center"/>
      </w:pPr>
      <w:r>
        <w:t xml:space="preserve">Социальная </w:t>
      </w:r>
      <w:r>
        <w:rPr>
          <w:spacing w:val="-2"/>
        </w:rPr>
        <w:t>гостиница</w:t>
      </w:r>
    </w:p>
    <w:p w:rsidR="00AE0A01" w:rsidRDefault="003370A4">
      <w:pPr>
        <w:pStyle w:val="a3"/>
        <w:spacing w:before="2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231296</wp:posOffset>
            </wp:positionV>
            <wp:extent cx="2562218" cy="1600200"/>
            <wp:effectExtent l="0" t="0" r="0" b="0"/>
            <wp:wrapTopAndBottom/>
            <wp:docPr id="1" name="Image 1" descr="C:\Users\Пользователь\Desktop\PHOTO-2021-02-19-13-06-4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Пользователь\Desktop\PHOTO-2021-02-19-13-06-4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1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4337684</wp:posOffset>
            </wp:positionH>
            <wp:positionV relativeFrom="paragraph">
              <wp:posOffset>180115</wp:posOffset>
            </wp:positionV>
            <wp:extent cx="2588286" cy="1668018"/>
            <wp:effectExtent l="0" t="0" r="0" b="0"/>
            <wp:wrapTopAndBottom/>
            <wp:docPr id="2" name="Image 2" descr="C:\Users\Пользователь\Desktop\PHOTO-2021-02-19-13-06-5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Пользователь\Desktop\PHOTO-2021-02-19-13-06-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286" cy="166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A01" w:rsidRDefault="003370A4" w:rsidP="003370A4">
      <w:pPr>
        <w:pStyle w:val="a3"/>
        <w:spacing w:before="256"/>
        <w:ind w:firstLine="718"/>
        <w:jc w:val="both"/>
      </w:pPr>
      <w:r>
        <w:t xml:space="preserve">В целях исполнения «Порядка межведомственного взаимодействия по </w:t>
      </w:r>
      <w:r>
        <w:t xml:space="preserve">сопровождению и социальной адаптации выпускников </w:t>
      </w:r>
      <w:r w:rsidR="00A60857">
        <w:t xml:space="preserve">организаций для детей-сирот и детей, оставшихся </w:t>
      </w:r>
      <w:r>
        <w:t>без попечения родителей</w:t>
      </w:r>
      <w:r>
        <w:t>,</w:t>
      </w:r>
      <w:r>
        <w:rPr>
          <w:spacing w:val="-8"/>
        </w:rPr>
        <w:t xml:space="preserve"> </w:t>
      </w:r>
      <w:r>
        <w:t>ранее воспитывавшихся в семьях опекунов (попечителей)</w:t>
      </w:r>
      <w:r>
        <w:t>, лиц, в возрасте от 18 до 23 лет, потерявшим в период обучения обоих или единственного родителя, утвержде</w:t>
      </w:r>
      <w:r>
        <w:t xml:space="preserve">нного постановлением </w:t>
      </w:r>
      <w:r>
        <w:t xml:space="preserve">областной межведомственной комиссией по делам </w:t>
      </w:r>
      <w:r>
        <w:t>несовершеннолетних и защите их прав от 28</w:t>
      </w:r>
      <w:r>
        <w:t>.11.2025 №2.3-</w:t>
      </w:r>
      <w:proofErr w:type="gramStart"/>
      <w:r>
        <w:t>П</w:t>
      </w:r>
      <w:proofErr w:type="gramEnd"/>
      <w:r>
        <w:t>/30</w:t>
      </w:r>
      <w:r>
        <w:t>, в ГКУСО</w:t>
      </w:r>
      <w:r>
        <w:rPr>
          <w:spacing w:val="-4"/>
        </w:rPr>
        <w:t xml:space="preserve"> </w:t>
      </w:r>
      <w:r>
        <w:t>РО</w:t>
      </w:r>
      <w:r>
        <w:rPr>
          <w:spacing w:val="-5"/>
        </w:rPr>
        <w:t xml:space="preserve"> </w:t>
      </w:r>
      <w:proofErr w:type="spellStart"/>
      <w:r>
        <w:t>Сулинском</w:t>
      </w:r>
      <w:proofErr w:type="spellEnd"/>
      <w:r>
        <w:rPr>
          <w:spacing w:val="40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открыта социальная гостиница для выпускников.</w:t>
      </w:r>
    </w:p>
    <w:p w:rsidR="00AE0A01" w:rsidRDefault="003370A4" w:rsidP="003370A4">
      <w:pPr>
        <w:pStyle w:val="a3"/>
        <w:spacing w:before="280"/>
        <w:ind w:firstLine="208"/>
        <w:jc w:val="both"/>
      </w:pPr>
      <w:r>
        <w:t>Социальная</w:t>
      </w:r>
      <w:r>
        <w:rPr>
          <w:spacing w:val="-7"/>
        </w:rPr>
        <w:t xml:space="preserve"> </w:t>
      </w:r>
      <w:r>
        <w:t>гостиница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структурным</w:t>
      </w:r>
      <w:r>
        <w:rPr>
          <w:spacing w:val="-7"/>
        </w:rPr>
        <w:t xml:space="preserve"> </w:t>
      </w:r>
      <w:r>
        <w:t>подразделением</w:t>
      </w:r>
      <w:r>
        <w:rPr>
          <w:spacing w:val="-7"/>
        </w:rPr>
        <w:t xml:space="preserve"> </w:t>
      </w:r>
      <w:r>
        <w:t>отделения постинтернатного сопровождения и социальной адаптации выпускнико</w:t>
      </w:r>
      <w:r>
        <w:t xml:space="preserve">в ГКУСО РО </w:t>
      </w:r>
      <w:proofErr w:type="spellStart"/>
      <w:r>
        <w:t>Сулинского</w:t>
      </w:r>
      <w:proofErr w:type="spellEnd"/>
      <w:r>
        <w:rPr>
          <w:spacing w:val="40"/>
        </w:rPr>
        <w:t xml:space="preserve"> </w:t>
      </w:r>
      <w:r>
        <w:t xml:space="preserve">центра помощи детям и рассчитана на </w:t>
      </w:r>
      <w:r>
        <w:t>одновременное</w:t>
      </w:r>
      <w:r>
        <w:rPr>
          <w:spacing w:val="-7"/>
        </w:rPr>
        <w:t xml:space="preserve"> </w:t>
      </w:r>
      <w:r>
        <w:t>проживание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выпускнику.</w:t>
      </w:r>
    </w:p>
    <w:p w:rsidR="00AE0A01" w:rsidRDefault="003370A4">
      <w:pPr>
        <w:pStyle w:val="1"/>
        <w:spacing w:line="318" w:lineRule="exact"/>
      </w:pPr>
      <w:r>
        <w:t>Социальная</w:t>
      </w:r>
      <w:r>
        <w:rPr>
          <w:spacing w:val="-9"/>
        </w:rPr>
        <w:t xml:space="preserve"> </w:t>
      </w:r>
      <w:r>
        <w:t>гостиница</w:t>
      </w:r>
      <w:r>
        <w:rPr>
          <w:spacing w:val="-7"/>
        </w:rPr>
        <w:t xml:space="preserve"> </w:t>
      </w:r>
      <w:r>
        <w:rPr>
          <w:spacing w:val="-2"/>
        </w:rPr>
        <w:t>предназначена:</w:t>
      </w:r>
    </w:p>
    <w:p w:rsidR="00AE0A01" w:rsidRDefault="003370A4">
      <w:pPr>
        <w:pStyle w:val="a5"/>
        <w:numPr>
          <w:ilvl w:val="0"/>
          <w:numId w:val="1"/>
        </w:numPr>
        <w:tabs>
          <w:tab w:val="left" w:pos="351"/>
        </w:tabs>
        <w:ind w:right="77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койко-места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 одиноким молодым людям из числа детей-сирот и детей, оставшихся без попечения родителей, в том числе, бывшим воспитанникам Центра, оказавшимся в трудной жизненной ситуации или социально-опасном</w:t>
      </w:r>
    </w:p>
    <w:p w:rsidR="00AE0A01" w:rsidRDefault="003370A4">
      <w:pPr>
        <w:pStyle w:val="a3"/>
        <w:spacing w:line="320" w:lineRule="exact"/>
      </w:pPr>
      <w:proofErr w:type="gramStart"/>
      <w:r>
        <w:rPr>
          <w:spacing w:val="-2"/>
        </w:rPr>
        <w:t>положении</w:t>
      </w:r>
      <w:proofErr w:type="gramEnd"/>
      <w:r>
        <w:rPr>
          <w:spacing w:val="-2"/>
        </w:rPr>
        <w:t>;</w:t>
      </w:r>
    </w:p>
    <w:p w:rsidR="00AE0A01" w:rsidRDefault="003370A4">
      <w:pPr>
        <w:pStyle w:val="a5"/>
        <w:numPr>
          <w:ilvl w:val="0"/>
          <w:numId w:val="1"/>
        </w:numPr>
        <w:tabs>
          <w:tab w:val="left" w:pos="351"/>
        </w:tabs>
        <w:spacing w:before="2" w:line="237" w:lineRule="auto"/>
        <w:ind w:right="868" w:firstLine="0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время, праздничные и выходные дни выпускникам-студентам Центра.</w:t>
      </w:r>
    </w:p>
    <w:p w:rsidR="00AE0A01" w:rsidRDefault="003370A4">
      <w:pPr>
        <w:pStyle w:val="1"/>
        <w:spacing w:before="294" w:line="237" w:lineRule="auto"/>
        <w:ind w:firstLine="69"/>
      </w:pPr>
      <w:r>
        <w:t>В</w:t>
      </w:r>
      <w:r>
        <w:rPr>
          <w:spacing w:val="-5"/>
        </w:rPr>
        <w:t xml:space="preserve"> </w:t>
      </w:r>
      <w:r>
        <w:t>социальную</w:t>
      </w:r>
      <w:r>
        <w:rPr>
          <w:spacing w:val="-7"/>
        </w:rPr>
        <w:t xml:space="preserve"> </w:t>
      </w:r>
      <w:r>
        <w:t>гостиницу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бесплатного</w:t>
      </w:r>
      <w:r>
        <w:rPr>
          <w:spacing w:val="-5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при наличии свободных мест принимаются:</w:t>
      </w:r>
    </w:p>
    <w:p w:rsidR="00AE0A01" w:rsidRDefault="003370A4">
      <w:pPr>
        <w:pStyle w:val="a5"/>
        <w:numPr>
          <w:ilvl w:val="1"/>
          <w:numId w:val="1"/>
        </w:numPr>
        <w:tabs>
          <w:tab w:val="left" w:pos="721"/>
        </w:tabs>
        <w:spacing w:before="276"/>
        <w:ind w:left="721" w:right="141"/>
        <w:rPr>
          <w:sz w:val="28"/>
        </w:rPr>
      </w:pPr>
      <w:r>
        <w:rPr>
          <w:sz w:val="28"/>
        </w:rPr>
        <w:t>одинокие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молодые</w:t>
      </w:r>
      <w:r>
        <w:rPr>
          <w:spacing w:val="-6"/>
          <w:sz w:val="28"/>
        </w:rPr>
        <w:t xml:space="preserve"> </w:t>
      </w:r>
      <w:r>
        <w:rPr>
          <w:sz w:val="28"/>
        </w:rPr>
        <w:t>люди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 попечени</w:t>
      </w:r>
      <w:r>
        <w:rPr>
          <w:sz w:val="28"/>
        </w:rPr>
        <w:t>я родителей, в возрасте до 23 лет, оказавшиеся в трудной жизненной ситуации или социально-опасном положении;</w:t>
      </w:r>
    </w:p>
    <w:p w:rsidR="00AE0A01" w:rsidRDefault="003370A4">
      <w:pPr>
        <w:pStyle w:val="a5"/>
        <w:numPr>
          <w:ilvl w:val="1"/>
          <w:numId w:val="1"/>
        </w:numPr>
        <w:tabs>
          <w:tab w:val="left" w:pos="721"/>
        </w:tabs>
        <w:ind w:left="721" w:right="4"/>
        <w:rPr>
          <w:sz w:val="28"/>
        </w:rPr>
      </w:pPr>
      <w:r>
        <w:rPr>
          <w:sz w:val="28"/>
        </w:rPr>
        <w:t xml:space="preserve">выпускники ГКУСО РО </w:t>
      </w:r>
      <w:proofErr w:type="spellStart"/>
      <w:r>
        <w:rPr>
          <w:sz w:val="28"/>
        </w:rPr>
        <w:t>Сулинского</w:t>
      </w:r>
      <w:proofErr w:type="spellEnd"/>
      <w:r>
        <w:rPr>
          <w:sz w:val="28"/>
        </w:rPr>
        <w:t xml:space="preserve"> центра помощи детям при отсутствии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общежитий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(НПО,</w:t>
      </w:r>
      <w:r>
        <w:rPr>
          <w:spacing w:val="-6"/>
          <w:sz w:val="28"/>
        </w:rPr>
        <w:t xml:space="preserve"> </w:t>
      </w:r>
      <w:r>
        <w:rPr>
          <w:sz w:val="28"/>
        </w:rPr>
        <w:t>СПО, ВУЗах), в которых они продол</w:t>
      </w:r>
      <w:r>
        <w:rPr>
          <w:sz w:val="28"/>
        </w:rPr>
        <w:t>жают обучение, либо лица, окончившие</w:t>
      </w:r>
    </w:p>
    <w:p w:rsidR="00AE0A01" w:rsidRDefault="00AE0A01">
      <w:pPr>
        <w:pStyle w:val="a5"/>
        <w:rPr>
          <w:sz w:val="28"/>
        </w:rPr>
        <w:sectPr w:rsidR="00AE0A01">
          <w:type w:val="continuous"/>
          <w:pgSz w:w="11910" w:h="16840"/>
          <w:pgMar w:top="1060" w:right="850" w:bottom="280" w:left="1700" w:header="720" w:footer="720" w:gutter="0"/>
          <w:cols w:space="720"/>
        </w:sectPr>
      </w:pPr>
    </w:p>
    <w:p w:rsidR="00AE0A01" w:rsidRDefault="003370A4">
      <w:pPr>
        <w:pStyle w:val="a3"/>
        <w:spacing w:before="67" w:line="242" w:lineRule="auto"/>
        <w:ind w:left="721" w:right="12"/>
      </w:pPr>
      <w:r>
        <w:lastRenderedPageBreak/>
        <w:t>указанные</w:t>
      </w:r>
      <w:r>
        <w:rPr>
          <w:spacing w:val="-5"/>
        </w:rPr>
        <w:t xml:space="preserve"> </w:t>
      </w:r>
      <w:r>
        <w:t>выше</w:t>
      </w:r>
      <w:r>
        <w:rPr>
          <w:spacing w:val="-5"/>
        </w:rPr>
        <w:t xml:space="preserve"> </w:t>
      </w:r>
      <w:r>
        <w:t>заведения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жилья,</w:t>
      </w:r>
      <w:r>
        <w:rPr>
          <w:spacing w:val="-5"/>
        </w:rPr>
        <w:t xml:space="preserve"> </w:t>
      </w:r>
      <w:r>
        <w:t>в возрасте до 23 лет;</w:t>
      </w:r>
    </w:p>
    <w:p w:rsidR="00AE0A01" w:rsidRDefault="003370A4">
      <w:pPr>
        <w:pStyle w:val="a5"/>
        <w:numPr>
          <w:ilvl w:val="1"/>
          <w:numId w:val="1"/>
        </w:numPr>
        <w:tabs>
          <w:tab w:val="left" w:pos="721"/>
        </w:tabs>
        <w:spacing w:line="237" w:lineRule="auto"/>
        <w:ind w:left="721" w:right="11"/>
        <w:rPr>
          <w:sz w:val="28"/>
        </w:rPr>
      </w:pPr>
      <w:r>
        <w:rPr>
          <w:sz w:val="28"/>
        </w:rPr>
        <w:t>выпускники-студенты</w:t>
      </w:r>
      <w:r>
        <w:rPr>
          <w:spacing w:val="-5"/>
          <w:sz w:val="28"/>
        </w:rPr>
        <w:t xml:space="preserve"> </w:t>
      </w:r>
      <w:r>
        <w:rPr>
          <w:sz w:val="28"/>
        </w:rPr>
        <w:t>ГКУСО</w:t>
      </w:r>
      <w:r>
        <w:rPr>
          <w:spacing w:val="-7"/>
          <w:sz w:val="28"/>
        </w:rPr>
        <w:t xml:space="preserve"> </w:t>
      </w:r>
      <w:r>
        <w:rPr>
          <w:sz w:val="28"/>
        </w:rPr>
        <w:t>РО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Сулинского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на каникулярное время, праздничные и выходные дни.</w:t>
      </w:r>
    </w:p>
    <w:p w:rsidR="00AE0A01" w:rsidRDefault="003370A4" w:rsidP="003370A4">
      <w:pPr>
        <w:pStyle w:val="a3"/>
        <w:spacing w:before="282"/>
        <w:jc w:val="both"/>
      </w:pPr>
      <w:r>
        <w:t>Сроки временного проживания в социальной гостинице определяются индивидуально 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сложившейся</w:t>
      </w:r>
      <w:r>
        <w:rPr>
          <w:spacing w:val="-4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(максимальным сроком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согласовываются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учредителем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министерством общего и профессионального образования Ростовской обл</w:t>
      </w:r>
      <w:r>
        <w:t xml:space="preserve">асти. В исключительных случаях, по согласованию с органом, осуществляющим функции и полномочия учредителя, срок временного бесплатного </w:t>
      </w:r>
      <w:r>
        <w:t>проживания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продлѐн</w:t>
      </w:r>
      <w:proofErr w:type="spellEnd"/>
      <w:r>
        <w:rPr>
          <w:spacing w:val="-2"/>
        </w:rPr>
        <w:t>.</w:t>
      </w:r>
    </w:p>
    <w:p w:rsidR="00AE0A01" w:rsidRDefault="003370A4" w:rsidP="003370A4">
      <w:pPr>
        <w:pStyle w:val="a3"/>
        <w:spacing w:before="286" w:line="237" w:lineRule="auto"/>
        <w:jc w:val="both"/>
      </w:pPr>
      <w:proofErr w:type="spellStart"/>
      <w:r>
        <w:t>Приѐ</w:t>
      </w:r>
      <w:proofErr w:type="gramStart"/>
      <w:r>
        <w:t>м</w:t>
      </w:r>
      <w:proofErr w:type="spellEnd"/>
      <w:proofErr w:type="gramEnd"/>
      <w:r>
        <w:t xml:space="preserve"> в социальную гостиницу осуществляется на основании заявления выпускника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дирек</w:t>
      </w:r>
      <w:r>
        <w:t>тора</w:t>
      </w:r>
      <w:r>
        <w:rPr>
          <w:spacing w:val="-3"/>
        </w:rPr>
        <w:t xml:space="preserve"> </w:t>
      </w:r>
      <w:r>
        <w:t>ГКУСО</w:t>
      </w:r>
      <w:r>
        <w:rPr>
          <w:spacing w:val="-5"/>
        </w:rPr>
        <w:t xml:space="preserve"> </w:t>
      </w:r>
      <w:r>
        <w:t>РО</w:t>
      </w:r>
      <w:r>
        <w:rPr>
          <w:spacing w:val="-4"/>
        </w:rPr>
        <w:t xml:space="preserve"> </w:t>
      </w:r>
      <w:proofErr w:type="spellStart"/>
      <w:r>
        <w:t>Сулинского</w:t>
      </w:r>
      <w:proofErr w:type="spellEnd"/>
      <w:r>
        <w:rPr>
          <w:spacing w:val="-6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детям.</w:t>
      </w:r>
    </w:p>
    <w:p w:rsidR="00AE0A01" w:rsidRDefault="003370A4">
      <w:pPr>
        <w:pStyle w:val="1"/>
        <w:spacing w:before="294" w:line="237" w:lineRule="auto"/>
      </w:pPr>
      <w:r>
        <w:t>При</w:t>
      </w:r>
      <w:r>
        <w:rPr>
          <w:spacing w:val="-6"/>
        </w:rPr>
        <w:t xml:space="preserve"> </w:t>
      </w:r>
      <w:r>
        <w:t>поступлении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социальную</w:t>
      </w:r>
      <w:r>
        <w:rPr>
          <w:spacing w:val="-7"/>
        </w:rPr>
        <w:t xml:space="preserve"> </w:t>
      </w:r>
      <w:r>
        <w:t>гостиницу</w:t>
      </w:r>
      <w:r>
        <w:rPr>
          <w:spacing w:val="-6"/>
        </w:rPr>
        <w:t xml:space="preserve"> </w:t>
      </w:r>
      <w:r>
        <w:t>молодыми</w:t>
      </w:r>
      <w:r>
        <w:rPr>
          <w:spacing w:val="-6"/>
        </w:rPr>
        <w:t xml:space="preserve"> </w:t>
      </w:r>
      <w:r>
        <w:t xml:space="preserve">людьми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AE0A01" w:rsidRDefault="003370A4">
      <w:pPr>
        <w:pStyle w:val="a5"/>
        <w:numPr>
          <w:ilvl w:val="1"/>
          <w:numId w:val="1"/>
        </w:numPr>
        <w:tabs>
          <w:tab w:val="left" w:pos="721"/>
        </w:tabs>
        <w:spacing w:before="274"/>
        <w:ind w:left="721"/>
        <w:rPr>
          <w:sz w:val="28"/>
        </w:rPr>
      </w:pPr>
      <w:r>
        <w:rPr>
          <w:sz w:val="28"/>
        </w:rPr>
        <w:t>копия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РФ;</w:t>
      </w:r>
    </w:p>
    <w:p w:rsidR="00AE0A01" w:rsidRDefault="003370A4">
      <w:pPr>
        <w:pStyle w:val="a5"/>
        <w:numPr>
          <w:ilvl w:val="1"/>
          <w:numId w:val="1"/>
        </w:numPr>
        <w:tabs>
          <w:tab w:val="left" w:pos="721"/>
        </w:tabs>
        <w:spacing w:before="2" w:line="322" w:lineRule="exact"/>
        <w:ind w:left="721"/>
        <w:rPr>
          <w:sz w:val="28"/>
        </w:rPr>
      </w:pPr>
      <w:r>
        <w:rPr>
          <w:sz w:val="28"/>
        </w:rPr>
        <w:t>копии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4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статус;</w:t>
      </w:r>
    </w:p>
    <w:p w:rsidR="00AE0A01" w:rsidRDefault="003370A4">
      <w:pPr>
        <w:pStyle w:val="a5"/>
        <w:numPr>
          <w:ilvl w:val="1"/>
          <w:numId w:val="1"/>
        </w:numPr>
        <w:tabs>
          <w:tab w:val="left" w:pos="721"/>
        </w:tabs>
        <w:ind w:left="721" w:right="1035"/>
        <w:rPr>
          <w:sz w:val="28"/>
        </w:rPr>
      </w:pPr>
      <w:r>
        <w:rPr>
          <w:sz w:val="28"/>
        </w:rPr>
        <w:t>справка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(или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занятости </w:t>
      </w:r>
      <w:r>
        <w:rPr>
          <w:spacing w:val="-2"/>
          <w:sz w:val="28"/>
        </w:rPr>
        <w:t>населения);</w:t>
      </w:r>
    </w:p>
    <w:p w:rsidR="00AE0A01" w:rsidRDefault="003370A4">
      <w:pPr>
        <w:pStyle w:val="a5"/>
        <w:numPr>
          <w:ilvl w:val="1"/>
          <w:numId w:val="1"/>
        </w:numPr>
        <w:tabs>
          <w:tab w:val="left" w:pos="721"/>
        </w:tabs>
        <w:spacing w:line="319" w:lineRule="exact"/>
        <w:ind w:left="721"/>
        <w:rPr>
          <w:sz w:val="28"/>
        </w:rPr>
      </w:pPr>
      <w:r>
        <w:rPr>
          <w:sz w:val="28"/>
        </w:rPr>
        <w:t>медицинские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поступления.</w:t>
      </w:r>
    </w:p>
    <w:p w:rsidR="00AE0A01" w:rsidRDefault="003370A4" w:rsidP="003370A4">
      <w:pPr>
        <w:pStyle w:val="a3"/>
        <w:spacing w:before="283"/>
        <w:ind w:right="809"/>
        <w:jc w:val="both"/>
      </w:pPr>
      <w:r>
        <w:t>Между</w:t>
      </w:r>
      <w:r>
        <w:rPr>
          <w:spacing w:val="-8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выпускником</w:t>
      </w:r>
      <w:r>
        <w:rPr>
          <w:spacing w:val="-4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о временном бесплатном проживании в социальной гостинице.</w:t>
      </w:r>
    </w:p>
    <w:p w:rsidR="00AE0A01" w:rsidRDefault="003370A4">
      <w:pPr>
        <w:spacing w:before="4" w:line="319" w:lineRule="exact"/>
        <w:ind w:left="2"/>
        <w:rPr>
          <w:b/>
          <w:sz w:val="28"/>
        </w:rPr>
      </w:pPr>
      <w:r>
        <w:rPr>
          <w:b/>
          <w:spacing w:val="-2"/>
          <w:sz w:val="28"/>
        </w:rPr>
        <w:t>ВНИМАНИЕ!</w:t>
      </w:r>
    </w:p>
    <w:p w:rsidR="00AE0A01" w:rsidRDefault="003370A4" w:rsidP="003370A4">
      <w:pPr>
        <w:pStyle w:val="a3"/>
        <w:jc w:val="both"/>
      </w:pPr>
      <w:r>
        <w:t>В социальной гостинице не допускается проживание лиц, требующих активного медицинского вмешательства, имеющих алкогольную или наркотическую</w:t>
      </w:r>
      <w:r>
        <w:rPr>
          <w:spacing w:val="-7"/>
        </w:rPr>
        <w:t xml:space="preserve"> </w:t>
      </w:r>
      <w:r>
        <w:t>зависимость,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явными</w:t>
      </w:r>
      <w:r>
        <w:rPr>
          <w:spacing w:val="-9"/>
        </w:rPr>
        <w:t xml:space="preserve"> </w:t>
      </w:r>
      <w:r>
        <w:t>признаками</w:t>
      </w:r>
      <w:r>
        <w:rPr>
          <w:spacing w:val="-9"/>
        </w:rPr>
        <w:t xml:space="preserve"> </w:t>
      </w:r>
      <w:r>
        <w:t>обострения</w:t>
      </w:r>
      <w:r>
        <w:rPr>
          <w:spacing w:val="-6"/>
        </w:rPr>
        <w:t xml:space="preserve"> </w:t>
      </w:r>
      <w:r>
        <w:t xml:space="preserve">психических заболеваний, с венерическими и инфекционными заболеваниями, </w:t>
      </w:r>
      <w:r>
        <w:t>а также совершивших преступления и находящихся под следствием.</w:t>
      </w:r>
    </w:p>
    <w:p w:rsidR="00AE0A01" w:rsidRDefault="003370A4" w:rsidP="003370A4">
      <w:pPr>
        <w:spacing w:before="277" w:line="242" w:lineRule="auto"/>
        <w:ind w:left="2"/>
        <w:jc w:val="both"/>
        <w:rPr>
          <w:b/>
          <w:i/>
          <w:sz w:val="28"/>
        </w:rPr>
      </w:pPr>
      <w:bookmarkStart w:id="0" w:name="_GoBack"/>
      <w:bookmarkEnd w:id="0"/>
      <w:r>
        <w:rPr>
          <w:sz w:val="28"/>
        </w:rPr>
        <w:t>Подробно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социальной гостинице, перечень необходимых документов изложены </w:t>
      </w:r>
      <w:r>
        <w:rPr>
          <w:i/>
          <w:sz w:val="28"/>
        </w:rPr>
        <w:t xml:space="preserve">в </w:t>
      </w:r>
      <w:hyperlink r:id="rId8">
        <w:r>
          <w:rPr>
            <w:b/>
            <w:i/>
            <w:sz w:val="28"/>
            <w:u w:val="single"/>
          </w:rPr>
          <w:t>Положении о</w:t>
        </w:r>
      </w:hyperlink>
      <w:r>
        <w:rPr>
          <w:b/>
          <w:i/>
          <w:sz w:val="28"/>
        </w:rPr>
        <w:t xml:space="preserve"> </w:t>
      </w:r>
      <w:hyperlink r:id="rId9">
        <w:r>
          <w:rPr>
            <w:b/>
            <w:i/>
            <w:sz w:val="28"/>
            <w:u w:val="single"/>
          </w:rPr>
          <w:t xml:space="preserve">социальной гостинице ГКУСО РО </w:t>
        </w:r>
        <w:proofErr w:type="spellStart"/>
        <w:r>
          <w:rPr>
            <w:b/>
            <w:i/>
            <w:sz w:val="28"/>
            <w:u w:val="single"/>
          </w:rPr>
          <w:t>Сулинского</w:t>
        </w:r>
        <w:proofErr w:type="spellEnd"/>
        <w:r>
          <w:rPr>
            <w:b/>
            <w:i/>
            <w:sz w:val="28"/>
            <w:u w:val="single"/>
          </w:rPr>
          <w:t xml:space="preserve"> центра помощи детям.</w:t>
        </w:r>
      </w:hyperlink>
    </w:p>
    <w:p w:rsidR="00AE0A01" w:rsidRDefault="003370A4">
      <w:pPr>
        <w:pStyle w:val="a3"/>
        <w:spacing w:before="272"/>
        <w:ind w:right="1029"/>
      </w:pPr>
      <w:r>
        <w:t>На</w:t>
      </w:r>
      <w:r>
        <w:rPr>
          <w:spacing w:val="-5"/>
        </w:rPr>
        <w:t xml:space="preserve"> </w:t>
      </w:r>
      <w:r>
        <w:t>сегодняшний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гостинице</w:t>
      </w:r>
      <w:r>
        <w:rPr>
          <w:spacing w:val="-5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 xml:space="preserve">свободно: </w:t>
      </w:r>
      <w:r>
        <w:rPr>
          <w:color w:val="FF0000"/>
        </w:rPr>
        <w:t xml:space="preserve">1- </w:t>
      </w:r>
      <w:r>
        <w:t>место.</w:t>
      </w:r>
    </w:p>
    <w:p w:rsidR="00AE0A01" w:rsidRDefault="003370A4">
      <w:pPr>
        <w:pStyle w:val="a3"/>
      </w:pP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40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гостинице</w:t>
      </w:r>
      <w:r>
        <w:rPr>
          <w:spacing w:val="40"/>
        </w:rPr>
        <w:t xml:space="preserve"> </w:t>
      </w:r>
      <w:r>
        <w:t>можно обратиться в отделение социально-правовой помощи</w:t>
      </w:r>
    </w:p>
    <w:p w:rsidR="00AE0A01" w:rsidRDefault="003370A4">
      <w:pPr>
        <w:pStyle w:val="a3"/>
        <w:spacing w:before="1"/>
        <w:ind w:right="1508"/>
      </w:pPr>
      <w:r>
        <w:t xml:space="preserve">по адресу: 346112 Ростовская область, х. Сулин, </w:t>
      </w:r>
      <w:proofErr w:type="spellStart"/>
      <w:r>
        <w:t>пер</w:t>
      </w:r>
      <w:proofErr w:type="gramStart"/>
      <w:r>
        <w:t>.З</w:t>
      </w:r>
      <w:proofErr w:type="gramEnd"/>
      <w:r>
        <w:t>ападный</w:t>
      </w:r>
      <w:proofErr w:type="spellEnd"/>
      <w:r>
        <w:t>, 1 понедельник-пятница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17.00,</w:t>
      </w:r>
      <w:r>
        <w:rPr>
          <w:spacing w:val="-5"/>
        </w:rPr>
        <w:t xml:space="preserve"> </w:t>
      </w:r>
      <w:r>
        <w:t>перерыв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12.00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13.00</w:t>
      </w:r>
    </w:p>
    <w:p w:rsidR="00AE0A01" w:rsidRDefault="003370A4">
      <w:pPr>
        <w:pStyle w:val="a3"/>
        <w:spacing w:line="321" w:lineRule="exact"/>
      </w:pPr>
      <w:r>
        <w:t>тел./факс:</w:t>
      </w:r>
      <w:r>
        <w:rPr>
          <w:spacing w:val="-9"/>
        </w:rPr>
        <w:t xml:space="preserve"> </w:t>
      </w:r>
      <w:r>
        <w:t>8(86385)</w:t>
      </w:r>
      <w:r>
        <w:rPr>
          <w:spacing w:val="-9"/>
        </w:rPr>
        <w:t xml:space="preserve"> </w:t>
      </w:r>
      <w:r>
        <w:t>54-6-</w:t>
      </w:r>
      <w:r>
        <w:rPr>
          <w:spacing w:val="-5"/>
        </w:rPr>
        <w:t>96</w:t>
      </w:r>
    </w:p>
    <w:p w:rsidR="00AE0A01" w:rsidRDefault="003370A4">
      <w:pPr>
        <w:pStyle w:val="a3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4"/>
        </w:rPr>
        <w:t xml:space="preserve"> </w:t>
      </w:r>
      <w:hyperlink r:id="rId10">
        <w:r>
          <w:rPr>
            <w:spacing w:val="-2"/>
            <w:u w:val="single"/>
          </w:rPr>
          <w:t>dd_sulin_miller@rostobr.ru</w:t>
        </w:r>
      </w:hyperlink>
    </w:p>
    <w:sectPr w:rsidR="00AE0A01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94B"/>
    <w:multiLevelType w:val="hybridMultilevel"/>
    <w:tmpl w:val="BF42CCF4"/>
    <w:lvl w:ilvl="0" w:tplc="3C5CE04A">
      <w:numFmt w:val="bullet"/>
      <w:lvlText w:val="—"/>
      <w:lvlJc w:val="left"/>
      <w:pPr>
        <w:ind w:left="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8C925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C1E2400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8CC85884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4" w:tplc="1BEC8D60">
      <w:numFmt w:val="bullet"/>
      <w:lvlText w:val="•"/>
      <w:lvlJc w:val="left"/>
      <w:pPr>
        <w:ind w:left="3598" w:hanging="360"/>
      </w:pPr>
      <w:rPr>
        <w:rFonts w:hint="default"/>
        <w:lang w:val="ru-RU" w:eastAsia="en-US" w:bidi="ar-SA"/>
      </w:rPr>
    </w:lvl>
    <w:lvl w:ilvl="5" w:tplc="458EA906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 w:tplc="D92AC41A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CFDE2446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8" w:tplc="EBDAA78A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E0A01"/>
    <w:rsid w:val="003370A4"/>
    <w:rsid w:val="00A60857"/>
    <w:rsid w:val="00AE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90"/>
      <w:ind w:left="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2"/>
      <w:ind w:left="2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90"/>
      <w:ind w:left="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2"/>
      <w:ind w:left="2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dom-bataysk.ru/wp-content/uploads/2019/01/&#1055;&#1086;&#1083;&#1086;&#1078;&#1077;&#1085;&#1080;&#1077;-&#1086;-&#1089;&#1086;&#1094;&#1080;&#1072;&#1083;&#1100;&#1085;&#1086;&#1081;-&#1075;&#1086;&#1089;&#1090;&#1080;&#1085;&#1080;&#1094;&#1077;-&#1041;&#1062;&#1055;&#1044;-2018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d_sulin_miller@rost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dom-bataysk.ru/wp-content/uploads/2019/01/&#1055;&#1086;&#1083;&#1086;&#1078;&#1077;&#1085;&#1080;&#1077;-&#1086;-&#1089;&#1086;&#1094;&#1080;&#1072;&#1083;&#1100;&#1085;&#1086;&#1081;-&#1075;&#1086;&#1089;&#1090;&#1080;&#1085;&#1080;&#1094;&#1077;-&#1041;&#1062;&#1055;&#1044;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2026-02-16T06:41:00Z</dcterms:created>
  <dcterms:modified xsi:type="dcterms:W3CDTF">2026-02-16T07:01:00Z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Office Word 2007</vt:lpwstr>
  </property>
</Properties>
</file>