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Pr>
          <w:rFonts w:ascii="Arial" w:eastAsia="Times New Roman" w:hAnsi="Arial" w:cs="Arial"/>
          <w:noProof/>
          <w:color w:val="2E2F33"/>
          <w:sz w:val="21"/>
          <w:szCs w:val="21"/>
          <w:shd w:val="clear" w:color="auto" w:fill="FFFFFF"/>
          <w:lang w:eastAsia="ru-RU"/>
        </w:rPr>
        <w:drawing>
          <wp:inline distT="0" distB="0" distL="0" distR="0">
            <wp:extent cx="5940425" cy="3344149"/>
            <wp:effectExtent l="0" t="0" r="3175" b="8890"/>
            <wp:docPr id="2" name="Рисунок 2" descr="C:\Users\Пользователь\Downloads\34s3269yssx49o1bl69di7oywd218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34s3269yssx49o1bl69di7oywd218tiv.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4149"/>
                    </a:xfrm>
                    <a:prstGeom prst="rect">
                      <a:avLst/>
                    </a:prstGeom>
                    <a:noFill/>
                    <a:ln>
                      <a:noFill/>
                    </a:ln>
                  </pic:spPr>
                </pic:pic>
              </a:graphicData>
            </a:graphic>
          </wp:inline>
        </w:drawing>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Мир финансов постоянно меняется. Появляются новые инструменты, новые возможности и новые угрозы. Оставаться в курсе событий — значит защищать себя и свои деньги.</w:t>
      </w:r>
      <w:bookmarkStart w:id="0" w:name="_GoBack"/>
      <w:bookmarkEnd w:id="0"/>
      <w:r w:rsidRPr="000B7237">
        <w:rPr>
          <w:rFonts w:ascii="Arial" w:eastAsia="Times New Roman" w:hAnsi="Arial" w:cs="Arial"/>
          <w:color w:val="2E2F33"/>
          <w:sz w:val="21"/>
          <w:szCs w:val="21"/>
          <w:shd w:val="clear" w:color="auto" w:fill="FFFFFF"/>
          <w:lang w:eastAsia="ru-RU"/>
        </w:rPr>
        <w:t xml:space="preserve"> Финансовая грамотность не поможет легко и быстро разбогатеть. Но поможет навести порядок в бюджете, принимать взвешенные решения и не бояться будущего. Начните сегодня и через год скажете себе спасибо.</w:t>
      </w:r>
    </w:p>
    <w:p w:rsidR="000B7237" w:rsidRDefault="000B7237" w:rsidP="000B7237">
      <w:pPr>
        <w:shd w:val="clear" w:color="auto" w:fill="FFFFFF"/>
        <w:spacing w:after="0" w:line="240" w:lineRule="auto"/>
        <w:jc w:val="both"/>
        <w:rPr>
          <w:rFonts w:ascii="Arial" w:eastAsia="Times New Roman" w:hAnsi="Arial" w:cs="Arial"/>
          <w:b/>
          <w:bCs/>
          <w:color w:val="2E2F33"/>
          <w:sz w:val="21"/>
          <w:szCs w:val="21"/>
          <w:shd w:val="clear" w:color="auto" w:fill="FFFFFF"/>
          <w:lang w:eastAsia="ru-RU"/>
        </w:rPr>
      </w:pPr>
      <w:r w:rsidRPr="000B7237">
        <w:rPr>
          <w:rFonts w:ascii="Arial" w:eastAsia="Times New Roman" w:hAnsi="Arial" w:cs="Arial"/>
          <w:color w:val="2E2F33"/>
          <w:sz w:val="21"/>
          <w:szCs w:val="21"/>
          <w:lang w:eastAsia="ru-RU"/>
        </w:rPr>
        <w:br/>
      </w:r>
      <w:r w:rsidRPr="000B7237">
        <w:rPr>
          <w:rFonts w:ascii="Arial" w:eastAsia="Times New Roman" w:hAnsi="Arial" w:cs="Arial"/>
          <w:b/>
          <w:bCs/>
          <w:color w:val="2E2F33"/>
          <w:sz w:val="21"/>
          <w:szCs w:val="21"/>
          <w:shd w:val="clear" w:color="auto" w:fill="FFFFFF"/>
          <w:lang w:eastAsia="ru-RU"/>
        </w:rPr>
        <w:t>Зачем нужна финансовая грамотность</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lang w:eastAsia="ru-RU"/>
        </w:rPr>
        <w:br/>
      </w:r>
      <w:r w:rsidRPr="000B7237">
        <w:rPr>
          <w:rFonts w:ascii="Arial" w:eastAsia="Times New Roman" w:hAnsi="Arial" w:cs="Arial"/>
          <w:color w:val="2E2F33"/>
          <w:sz w:val="21"/>
          <w:szCs w:val="21"/>
          <w:shd w:val="clear" w:color="auto" w:fill="FFFFFF"/>
          <w:lang w:eastAsia="ru-RU"/>
        </w:rPr>
        <w:t>Финансовая грамотность доступна не только экономистам. Это простой набор знаний и привычек, который дарит уверенность в будущем и достойную жизнь в настоящем.</w:t>
      </w:r>
    </w:p>
    <w:p w:rsidR="000B7237" w:rsidRDefault="000B7237" w:rsidP="000B7237">
      <w:pPr>
        <w:shd w:val="clear" w:color="auto" w:fill="FFFFFF"/>
        <w:spacing w:after="0" w:line="240" w:lineRule="auto"/>
        <w:jc w:val="both"/>
        <w:rPr>
          <w:rFonts w:ascii="Arial" w:eastAsia="Times New Roman" w:hAnsi="Arial" w:cs="Arial"/>
          <w:b/>
          <w:bCs/>
          <w:color w:val="2E2F33"/>
          <w:sz w:val="21"/>
          <w:szCs w:val="21"/>
          <w:shd w:val="clear" w:color="auto" w:fill="FFFFFF"/>
          <w:lang w:eastAsia="ru-RU"/>
        </w:rPr>
      </w:pPr>
      <w:r w:rsidRPr="000B7237">
        <w:rPr>
          <w:rFonts w:ascii="Arial" w:eastAsia="Times New Roman" w:hAnsi="Arial" w:cs="Arial"/>
          <w:color w:val="2E2F33"/>
          <w:sz w:val="21"/>
          <w:szCs w:val="21"/>
          <w:lang w:eastAsia="ru-RU"/>
        </w:rPr>
        <w:br/>
      </w:r>
      <w:r w:rsidRPr="000B7237">
        <w:rPr>
          <w:rFonts w:ascii="Arial" w:eastAsia="Times New Roman" w:hAnsi="Arial" w:cs="Arial"/>
          <w:b/>
          <w:bCs/>
          <w:color w:val="2E2F33"/>
          <w:sz w:val="21"/>
          <w:szCs w:val="21"/>
          <w:shd w:val="clear" w:color="auto" w:fill="FFFFFF"/>
          <w:lang w:eastAsia="ru-RU"/>
        </w:rPr>
        <w:t>Управление бюджетом (доходы и расходы)</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lang w:eastAsia="ru-RU"/>
        </w:rPr>
        <w:br/>
      </w:r>
      <w:r w:rsidRPr="000B7237">
        <w:rPr>
          <w:rFonts w:ascii="Arial" w:eastAsia="Times New Roman" w:hAnsi="Arial" w:cs="Arial"/>
          <w:color w:val="2E2F33"/>
          <w:sz w:val="21"/>
          <w:szCs w:val="21"/>
          <w:shd w:val="clear" w:color="auto" w:fill="FFFFFF"/>
          <w:lang w:eastAsia="ru-RU"/>
        </w:rPr>
        <w:t xml:space="preserve">Первый шаг — понять, сколько денег </w:t>
      </w:r>
      <w:proofErr w:type="gramStart"/>
      <w:r w:rsidRPr="000B7237">
        <w:rPr>
          <w:rFonts w:ascii="Arial" w:eastAsia="Times New Roman" w:hAnsi="Arial" w:cs="Arial"/>
          <w:color w:val="2E2F33"/>
          <w:sz w:val="21"/>
          <w:szCs w:val="21"/>
          <w:shd w:val="clear" w:color="auto" w:fill="FFFFFF"/>
          <w:lang w:eastAsia="ru-RU"/>
        </w:rPr>
        <w:t>приходит и куда они уходят</w:t>
      </w:r>
      <w:proofErr w:type="gramEnd"/>
      <w:r w:rsidRPr="000B7237">
        <w:rPr>
          <w:rFonts w:ascii="Arial" w:eastAsia="Times New Roman" w:hAnsi="Arial" w:cs="Arial"/>
          <w:color w:val="2E2F33"/>
          <w:sz w:val="21"/>
          <w:szCs w:val="21"/>
          <w:shd w:val="clear" w:color="auto" w:fill="FFFFFF"/>
          <w:lang w:eastAsia="ru-RU"/>
        </w:rPr>
        <w:t xml:space="preserve">. Записывать доходы и расходы — все </w:t>
      </w:r>
      <w:proofErr w:type="gramStart"/>
      <w:r w:rsidRPr="000B7237">
        <w:rPr>
          <w:rFonts w:ascii="Arial" w:eastAsia="Times New Roman" w:hAnsi="Arial" w:cs="Arial"/>
          <w:color w:val="2E2F33"/>
          <w:sz w:val="21"/>
          <w:szCs w:val="21"/>
          <w:shd w:val="clear" w:color="auto" w:fill="FFFFFF"/>
          <w:lang w:eastAsia="ru-RU"/>
        </w:rPr>
        <w:t>равно</w:t>
      </w:r>
      <w:proofErr w:type="gramEnd"/>
      <w:r w:rsidRPr="000B7237">
        <w:rPr>
          <w:rFonts w:ascii="Arial" w:eastAsia="Times New Roman" w:hAnsi="Arial" w:cs="Arial"/>
          <w:color w:val="2E2F33"/>
          <w:sz w:val="21"/>
          <w:szCs w:val="21"/>
          <w:shd w:val="clear" w:color="auto" w:fill="FFFFFF"/>
          <w:lang w:eastAsia="ru-RU"/>
        </w:rPr>
        <w:t xml:space="preserve"> что считать калории: скучно, требует дисциплины, чревато неприятными сюрпризами. Наберитесь терпения, потом от подсчета можно будет отказаться.</w:t>
      </w:r>
      <w:r w:rsidRPr="000B7237">
        <w:rPr>
          <w:rFonts w:ascii="Arial" w:eastAsia="Times New Roman" w:hAnsi="Arial" w:cs="Arial"/>
          <w:color w:val="2E2F33"/>
          <w:sz w:val="21"/>
          <w:szCs w:val="21"/>
          <w:lang w:eastAsia="ru-RU"/>
        </w:rPr>
        <w:br/>
      </w:r>
    </w:p>
    <w:p w:rsidR="000B7237" w:rsidRDefault="000B7237" w:rsidP="000B7237">
      <w:pPr>
        <w:shd w:val="clear" w:color="auto" w:fill="FFFFFF"/>
        <w:spacing w:after="0" w:line="240" w:lineRule="auto"/>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Выберите, как будете считать:</w:t>
      </w:r>
      <w:r w:rsidRPr="000B7237">
        <w:rPr>
          <w:rFonts w:ascii="Arial" w:eastAsia="Times New Roman" w:hAnsi="Arial" w:cs="Arial"/>
          <w:color w:val="2E2F33"/>
          <w:sz w:val="21"/>
          <w:szCs w:val="21"/>
          <w:lang w:eastAsia="ru-RU"/>
        </w:rPr>
        <w:br/>
      </w:r>
      <w:r w:rsidRPr="000B7237">
        <w:rPr>
          <w:rFonts w:ascii="Arial" w:eastAsia="Times New Roman" w:hAnsi="Arial" w:cs="Arial"/>
          <w:color w:val="2E2F33"/>
          <w:sz w:val="21"/>
          <w:szCs w:val="21"/>
          <w:shd w:val="clear" w:color="auto" w:fill="FFFFFF"/>
          <w:lang w:eastAsia="ru-RU"/>
        </w:rPr>
        <w:t xml:space="preserve">1. Вручную: заведите таблицу в </w:t>
      </w:r>
      <w:proofErr w:type="spellStart"/>
      <w:r w:rsidRPr="000B7237">
        <w:rPr>
          <w:rFonts w:ascii="Arial" w:eastAsia="Times New Roman" w:hAnsi="Arial" w:cs="Arial"/>
          <w:color w:val="2E2F33"/>
          <w:sz w:val="21"/>
          <w:szCs w:val="21"/>
          <w:shd w:val="clear" w:color="auto" w:fill="FFFFFF"/>
          <w:lang w:eastAsia="ru-RU"/>
        </w:rPr>
        <w:t>Excel</w:t>
      </w:r>
      <w:proofErr w:type="spellEnd"/>
      <w:r w:rsidRPr="000B7237">
        <w:rPr>
          <w:rFonts w:ascii="Arial" w:eastAsia="Times New Roman" w:hAnsi="Arial" w:cs="Arial"/>
          <w:color w:val="2E2F33"/>
          <w:sz w:val="21"/>
          <w:szCs w:val="21"/>
          <w:shd w:val="clear" w:color="auto" w:fill="FFFFFF"/>
          <w:lang w:eastAsia="ru-RU"/>
        </w:rPr>
        <w:t xml:space="preserve"> или тетрадь.</w:t>
      </w:r>
      <w:r w:rsidRPr="000B7237">
        <w:rPr>
          <w:rFonts w:ascii="Arial" w:eastAsia="Times New Roman" w:hAnsi="Arial" w:cs="Arial"/>
          <w:color w:val="2E2F33"/>
          <w:sz w:val="21"/>
          <w:szCs w:val="21"/>
          <w:lang w:eastAsia="ru-RU"/>
        </w:rPr>
        <w:br/>
      </w:r>
      <w:r w:rsidRPr="000B7237">
        <w:rPr>
          <w:rFonts w:ascii="Arial" w:eastAsia="Times New Roman" w:hAnsi="Arial" w:cs="Arial"/>
          <w:color w:val="2E2F33"/>
          <w:sz w:val="21"/>
          <w:szCs w:val="21"/>
          <w:shd w:val="clear" w:color="auto" w:fill="FFFFFF"/>
          <w:lang w:eastAsia="ru-RU"/>
        </w:rPr>
        <w:t xml:space="preserve">2. Установите приложение и привяжите банковские карты.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Система посчитает сама.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Разделите траты на фиксированные и переменные.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Фиксированные — это плата за аренду, ипотеку, кредиты и коммунальные услуги, которые мало меняются от месяца к месяцу.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Переменные — все остальные: продукты, одежда, развлечения, отдых, уход за собой. Поняв картину расходов, сократите </w:t>
      </w:r>
      <w:proofErr w:type="gramStart"/>
      <w:r w:rsidRPr="000B7237">
        <w:rPr>
          <w:rFonts w:ascii="Arial" w:eastAsia="Times New Roman" w:hAnsi="Arial" w:cs="Arial"/>
          <w:color w:val="2E2F33"/>
          <w:sz w:val="21"/>
          <w:szCs w:val="21"/>
          <w:shd w:val="clear" w:color="auto" w:fill="FFFFFF"/>
          <w:lang w:eastAsia="ru-RU"/>
        </w:rPr>
        <w:t>бесполезные</w:t>
      </w:r>
      <w:proofErr w:type="gramEnd"/>
      <w:r w:rsidRPr="000B7237">
        <w:rPr>
          <w:rFonts w:ascii="Arial" w:eastAsia="Times New Roman" w:hAnsi="Arial" w:cs="Arial"/>
          <w:color w:val="2E2F33"/>
          <w:sz w:val="21"/>
          <w:szCs w:val="21"/>
          <w:shd w:val="clear" w:color="auto" w:fill="FFFFFF"/>
          <w:lang w:eastAsia="ru-RU"/>
        </w:rPr>
        <w:t xml:space="preserve"> в пользу нужных.</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 </w:t>
      </w:r>
      <w:proofErr w:type="gramStart"/>
      <w:r w:rsidRPr="000B7237">
        <w:rPr>
          <w:rFonts w:ascii="Arial" w:eastAsia="Times New Roman" w:hAnsi="Arial" w:cs="Arial"/>
          <w:color w:val="2E2F33"/>
          <w:sz w:val="21"/>
          <w:szCs w:val="21"/>
          <w:shd w:val="clear" w:color="auto" w:fill="FFFFFF"/>
          <w:lang w:eastAsia="ru-RU"/>
        </w:rPr>
        <w:t xml:space="preserve">Стремитесь к принципу 50/30/20: • 50% доходов — базовые платежи (жилье, еда, транспорт); • 30% — покупки для удовольствия (хобби, развлечения, красота); • 20% — долги (платежи по кредитам) и / или резервный фонд. </w:t>
      </w:r>
      <w:proofErr w:type="gramEnd"/>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Это не образец, а ориентир.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Структура ваших расходов может быть другой. Оптимизируйте без фанатизма. Вы удивитесь, сколько денег тратите на мелочи, но если кофе навынос или новая ваза сделают вас счастливее, купите их. Сэкономьте на чем-то другом: правильно закупайте продукты, проанализируйте расходы на ЖКУ и электричество.</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p>
    <w:p w:rsidR="000B7237" w:rsidRDefault="000B7237" w:rsidP="000B7237">
      <w:pPr>
        <w:shd w:val="clear" w:color="auto" w:fill="FFFFFF"/>
        <w:spacing w:after="0" w:line="240" w:lineRule="auto"/>
        <w:jc w:val="both"/>
        <w:rPr>
          <w:rFonts w:ascii="Arial" w:eastAsia="Times New Roman" w:hAnsi="Arial" w:cs="Arial"/>
          <w:b/>
          <w:bCs/>
          <w:color w:val="2E2F33"/>
          <w:sz w:val="21"/>
          <w:szCs w:val="21"/>
          <w:shd w:val="clear" w:color="auto" w:fill="FFFFFF"/>
          <w:lang w:eastAsia="ru-RU"/>
        </w:rPr>
      </w:pPr>
      <w:r w:rsidRPr="000B7237">
        <w:rPr>
          <w:rFonts w:ascii="Arial" w:eastAsia="Times New Roman" w:hAnsi="Arial" w:cs="Arial"/>
          <w:color w:val="2E2F33"/>
          <w:sz w:val="21"/>
          <w:szCs w:val="21"/>
          <w:lang w:eastAsia="ru-RU"/>
        </w:rPr>
        <w:lastRenderedPageBreak/>
        <w:t xml:space="preserve"> </w:t>
      </w:r>
      <w:proofErr w:type="spellStart"/>
      <w:proofErr w:type="gramStart"/>
      <w:r w:rsidRPr="000B7237">
        <w:rPr>
          <w:rFonts w:ascii="Arial" w:eastAsia="Times New Roman" w:hAnsi="Arial" w:cs="Arial"/>
          <w:b/>
          <w:bCs/>
          <w:color w:val="2E2F33"/>
          <w:sz w:val="21"/>
          <w:szCs w:val="21"/>
          <w:shd w:val="clear" w:color="auto" w:fill="FFFFFF"/>
          <w:lang w:eastAsia="ru-RU"/>
        </w:rPr>
        <w:t>C</w:t>
      </w:r>
      <w:proofErr w:type="gramEnd"/>
      <w:r w:rsidRPr="000B7237">
        <w:rPr>
          <w:rFonts w:ascii="Arial" w:eastAsia="Times New Roman" w:hAnsi="Arial" w:cs="Arial"/>
          <w:b/>
          <w:bCs/>
          <w:color w:val="2E2F33"/>
          <w:sz w:val="21"/>
          <w:szCs w:val="21"/>
          <w:shd w:val="clear" w:color="auto" w:fill="FFFFFF"/>
          <w:lang w:eastAsia="ru-RU"/>
        </w:rPr>
        <w:t>бережения</w:t>
      </w:r>
      <w:proofErr w:type="spellEnd"/>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Финансовая подушка нужна каждому. </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Жизнь непредсказуема: можно заболеть, потерять работу, могут сломаться машина или техника.</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Эксперты советуют откладывать:</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минимум — на три месяца жизни;</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оптимально — на полгода;</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идеально — на год.</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То есть, живя на 50 тысяч рублей в месяц, стремитесь к подушке в 150, а лучше в 300 тысяч рублей. Копить будет легче, если поставить цель: не влезть в кредит из-за экстренного ремонта, не брать в долг на стоматологию или даже обрести финансовую свободу.</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Откладывайте понемногу, и нужная сумма рано или поздно накопится. Жить на проценты вряд ли получится, но поддержать бюджет — вполне.</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Чтобы сбережения не «съела» инфляция, храните их на вкладе или накопительном счете:</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1. Вклад подходит для долгосрочных сбережений (от 3 месяцев). Лучший процент на вкладах, откуда нельзя снять деньги досрочно. Сравните условия на онлайн-калькуляторе (</w:t>
      </w:r>
      <w:proofErr w:type="gramStart"/>
      <w:r w:rsidRPr="000B7237">
        <w:rPr>
          <w:rFonts w:ascii="Arial" w:eastAsia="Times New Roman" w:hAnsi="Arial" w:cs="Arial"/>
          <w:color w:val="2E2F33"/>
          <w:sz w:val="21"/>
          <w:szCs w:val="21"/>
          <w:shd w:val="clear" w:color="auto" w:fill="FFFFFF"/>
          <w:lang w:eastAsia="ru-RU"/>
        </w:rPr>
        <w:t>расположен</w:t>
      </w:r>
      <w:proofErr w:type="gramEnd"/>
      <w:r w:rsidRPr="000B7237">
        <w:rPr>
          <w:rFonts w:ascii="Arial" w:eastAsia="Times New Roman" w:hAnsi="Arial" w:cs="Arial"/>
          <w:color w:val="2E2F33"/>
          <w:sz w:val="21"/>
          <w:szCs w:val="21"/>
          <w:shd w:val="clear" w:color="auto" w:fill="FFFFFF"/>
          <w:lang w:eastAsia="ru-RU"/>
        </w:rPr>
        <w:t xml:space="preserve"> в середине страницы).</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2. На накопительном счете проценты меньше, зато снимать и пополнять можно когда угодно. Получили зарплату, отправили в копилку под 16% и снимайте по мере надобности по 10–15 тысяч рублей. В конце месяца получите проценты.</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Наличные обесцениваются быстрее всего. По возможности держите деньги на счете, платите картой и переводами. Вклады тоже не защищают от инфляции на 100%, но максимально ее смягчают и, как правило, немного обгоняют.</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lang w:eastAsia="ru-RU"/>
        </w:rPr>
        <w:br/>
      </w:r>
      <w:r w:rsidRPr="000B7237">
        <w:rPr>
          <w:rFonts w:ascii="Arial" w:eastAsia="Times New Roman" w:hAnsi="Arial" w:cs="Arial"/>
          <w:color w:val="2E2F33"/>
          <w:sz w:val="21"/>
          <w:szCs w:val="21"/>
          <w:shd w:val="clear" w:color="auto" w:fill="FFFFFF"/>
          <w:lang w:eastAsia="ru-RU"/>
        </w:rPr>
        <w:t>К</w:t>
      </w:r>
      <w:r w:rsidRPr="000B7237">
        <w:rPr>
          <w:rFonts w:ascii="Arial" w:eastAsia="Times New Roman" w:hAnsi="Arial" w:cs="Arial"/>
          <w:b/>
          <w:bCs/>
          <w:color w:val="2E2F33"/>
          <w:sz w:val="21"/>
          <w:szCs w:val="21"/>
          <w:shd w:val="clear" w:color="auto" w:fill="FFFFFF"/>
          <w:lang w:eastAsia="ru-RU"/>
        </w:rPr>
        <w:t>редиты и долги: как не попасть в ловушку</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xml:space="preserve">Кредиты </w:t>
      </w:r>
      <w:proofErr w:type="gramStart"/>
      <w:r w:rsidRPr="000B7237">
        <w:rPr>
          <w:rFonts w:ascii="Arial" w:eastAsia="Times New Roman" w:hAnsi="Arial" w:cs="Arial"/>
          <w:color w:val="2E2F33"/>
          <w:sz w:val="21"/>
          <w:szCs w:val="21"/>
          <w:shd w:val="clear" w:color="auto" w:fill="FFFFFF"/>
          <w:lang w:eastAsia="ru-RU"/>
        </w:rPr>
        <w:t>могут</w:t>
      </w:r>
      <w:proofErr w:type="gramEnd"/>
      <w:r w:rsidRPr="000B7237">
        <w:rPr>
          <w:rFonts w:ascii="Arial" w:eastAsia="Times New Roman" w:hAnsi="Arial" w:cs="Arial"/>
          <w:color w:val="2E2F33"/>
          <w:sz w:val="21"/>
          <w:szCs w:val="21"/>
          <w:shd w:val="clear" w:color="auto" w:fill="FFFFFF"/>
          <w:lang w:eastAsia="ru-RU"/>
        </w:rPr>
        <w:t xml:space="preserve"> как выручить, так и навредить. При высокой ключевой ставке лучше брать рассрочку. Главное отличие рассрочки от кредита — нет переплаты и процентов, их за вас платит магазин.</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Как и когда брать</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С дорогими покупками без кредита не обойтись: жилье, машина, долгое лечение не впишутся в лимит по рассрочке. Как понять, стоит ли брать кредит:</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xml:space="preserve">1. </w:t>
      </w:r>
      <w:proofErr w:type="gramStart"/>
      <w:r w:rsidRPr="000B7237">
        <w:rPr>
          <w:rFonts w:ascii="Arial" w:eastAsia="Times New Roman" w:hAnsi="Arial" w:cs="Arial"/>
          <w:color w:val="2E2F33"/>
          <w:sz w:val="21"/>
          <w:szCs w:val="21"/>
          <w:shd w:val="clear" w:color="auto" w:fill="FFFFFF"/>
          <w:lang w:eastAsia="ru-RU"/>
        </w:rPr>
        <w:t>Да — на цели, которые улучшат вашу жизнь: недвижимость, авто, образование, бизнес (с грамотной, успешной стратегией).</w:t>
      </w:r>
      <w:proofErr w:type="gramEnd"/>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2. Под вопросом — на развлечения (отпуск, свадьбу). Сначала спланируйте, как погасить долг, и позаботьтесь о подушке безопасности.</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3. Нет — для друзей и близких без постоянного дохода. Особенно с кредитной зависимостью.</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xml:space="preserve">Неожиданно, но кредит под низкий процент выгоднее, чем покупка за </w:t>
      </w:r>
      <w:proofErr w:type="gramStart"/>
      <w:r w:rsidRPr="000B7237">
        <w:rPr>
          <w:rFonts w:ascii="Arial" w:eastAsia="Times New Roman" w:hAnsi="Arial" w:cs="Arial"/>
          <w:color w:val="2E2F33"/>
          <w:sz w:val="21"/>
          <w:szCs w:val="21"/>
          <w:shd w:val="clear" w:color="auto" w:fill="FFFFFF"/>
          <w:lang w:eastAsia="ru-RU"/>
        </w:rPr>
        <w:t>свои</w:t>
      </w:r>
      <w:proofErr w:type="gramEnd"/>
      <w:r w:rsidRPr="000B7237">
        <w:rPr>
          <w:rFonts w:ascii="Arial" w:eastAsia="Times New Roman" w:hAnsi="Arial" w:cs="Arial"/>
          <w:color w:val="2E2F33"/>
          <w:sz w:val="21"/>
          <w:szCs w:val="21"/>
          <w:shd w:val="clear" w:color="auto" w:fill="FFFFFF"/>
          <w:lang w:eastAsia="ru-RU"/>
        </w:rPr>
        <w:t>. Положите остальную сумму на вклад со ставкой выше, чем по кредиту, и останетесь в плюсе.</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Что делать, если не получается платить</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xml:space="preserve">Банк не меньше вашего заинтересован, чтобы вы погасили долг без жертв, судов и банкротств. Он предложит кредитные каникулы, рефинансирование или реструктуризацию. Способы работают и с </w:t>
      </w:r>
      <w:proofErr w:type="spellStart"/>
      <w:r w:rsidRPr="000B7237">
        <w:rPr>
          <w:rFonts w:ascii="Arial" w:eastAsia="Times New Roman" w:hAnsi="Arial" w:cs="Arial"/>
          <w:color w:val="2E2F33"/>
          <w:sz w:val="21"/>
          <w:szCs w:val="21"/>
          <w:shd w:val="clear" w:color="auto" w:fill="FFFFFF"/>
          <w:lang w:eastAsia="ru-RU"/>
        </w:rPr>
        <w:t>микрозаймами</w:t>
      </w:r>
      <w:proofErr w:type="spellEnd"/>
      <w:r w:rsidRPr="000B7237">
        <w:rPr>
          <w:rFonts w:ascii="Arial" w:eastAsia="Times New Roman" w:hAnsi="Arial" w:cs="Arial"/>
          <w:color w:val="2E2F33"/>
          <w:sz w:val="21"/>
          <w:szCs w:val="21"/>
          <w:shd w:val="clear" w:color="auto" w:fill="FFFFFF"/>
          <w:lang w:eastAsia="ru-RU"/>
        </w:rPr>
        <w:t>.</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Предупредите банк, что не можете платить в прежнем темпе. Изучите последствия просрочек. Не скрывайтесь от банка: долг не спишут, а передадут коллекторам.</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Правила безопасности</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xml:space="preserve">Периодически проверяйте свою кредитную историю на </w:t>
      </w:r>
      <w:proofErr w:type="spellStart"/>
      <w:r w:rsidRPr="000B7237">
        <w:rPr>
          <w:rFonts w:ascii="Arial" w:eastAsia="Times New Roman" w:hAnsi="Arial" w:cs="Arial"/>
          <w:color w:val="2E2F33"/>
          <w:sz w:val="21"/>
          <w:szCs w:val="21"/>
          <w:shd w:val="clear" w:color="auto" w:fill="FFFFFF"/>
          <w:lang w:eastAsia="ru-RU"/>
        </w:rPr>
        <w:t>Госуслугах</w:t>
      </w:r>
      <w:proofErr w:type="spellEnd"/>
      <w:r w:rsidRPr="000B7237">
        <w:rPr>
          <w:rFonts w:ascii="Arial" w:eastAsia="Times New Roman" w:hAnsi="Arial" w:cs="Arial"/>
          <w:color w:val="2E2F33"/>
          <w:sz w:val="21"/>
          <w:szCs w:val="21"/>
          <w:shd w:val="clear" w:color="auto" w:fill="FFFFFF"/>
          <w:lang w:eastAsia="ru-RU"/>
        </w:rPr>
        <w:t>, следите за рейтингом. Чем он выше, тем более выгодные условия вам предложат.</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Отнеситесь к займам серьезно:</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не набирайте платежей больше чем на 30% дохода (50% — потолок);</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читайте договор внимательно и полностью;</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сравните предложения разных банков;</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сравните с условиями по кредитным картам и рассрочке.</w:t>
      </w:r>
    </w:p>
    <w:p w:rsidR="000B7237" w:rsidRDefault="000B7237" w:rsidP="000B7237">
      <w:pPr>
        <w:shd w:val="clear" w:color="auto" w:fill="FFFFFF"/>
        <w:spacing w:after="0" w:line="240" w:lineRule="auto"/>
        <w:jc w:val="both"/>
        <w:rPr>
          <w:rFonts w:ascii="Arial" w:eastAsia="Times New Roman" w:hAnsi="Arial" w:cs="Arial"/>
          <w:b/>
          <w:bCs/>
          <w:color w:val="2E2F33"/>
          <w:sz w:val="21"/>
          <w:szCs w:val="21"/>
          <w:shd w:val="clear" w:color="auto" w:fill="FFFFFF"/>
          <w:lang w:eastAsia="ru-RU"/>
        </w:rPr>
      </w:pPr>
    </w:p>
    <w:p w:rsidR="000B7237" w:rsidRPr="000B7237" w:rsidRDefault="000B7237" w:rsidP="000B7237">
      <w:pPr>
        <w:shd w:val="clear" w:color="auto" w:fill="FFFFFF"/>
        <w:spacing w:after="0" w:line="240" w:lineRule="auto"/>
        <w:jc w:val="both"/>
        <w:rPr>
          <w:rFonts w:ascii="Arial" w:eastAsia="Times New Roman" w:hAnsi="Arial" w:cs="Arial"/>
          <w:b/>
          <w:bCs/>
          <w:color w:val="2E2F33"/>
          <w:sz w:val="21"/>
          <w:szCs w:val="21"/>
          <w:shd w:val="clear" w:color="auto" w:fill="FFFFFF"/>
          <w:lang w:eastAsia="ru-RU"/>
        </w:rPr>
      </w:pPr>
      <w:r w:rsidRPr="000B7237">
        <w:rPr>
          <w:rFonts w:ascii="Arial" w:eastAsia="Times New Roman" w:hAnsi="Arial" w:cs="Arial"/>
          <w:b/>
          <w:bCs/>
          <w:color w:val="2E2F33"/>
          <w:sz w:val="21"/>
          <w:szCs w:val="21"/>
          <w:shd w:val="clear" w:color="auto" w:fill="FFFFFF"/>
          <w:lang w:eastAsia="ru-RU"/>
        </w:rPr>
        <w:t>Инвестиции: базовые принципы без риска</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Деньги должны работать — эту аксиому мы усвоили во время финансовых кризисов. Инвестиции — тот самый способ заставить деньги приносить прибыль. Базовые принципы: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1. Начните с малого. Вложите 500–1000 рублей и отработайте стратегии без риска. </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2. Диверсифицируйте активы. Не вкладывайтесь во что-то одно, а соберите </w:t>
      </w:r>
      <w:proofErr w:type="spellStart"/>
      <w:r w:rsidRPr="000B7237">
        <w:rPr>
          <w:rFonts w:ascii="Arial" w:eastAsia="Times New Roman" w:hAnsi="Arial" w:cs="Arial"/>
          <w:color w:val="2E2F33"/>
          <w:sz w:val="21"/>
          <w:szCs w:val="21"/>
          <w:shd w:val="clear" w:color="auto" w:fill="FFFFFF"/>
          <w:lang w:eastAsia="ru-RU"/>
        </w:rPr>
        <w:t>инвестпортфель</w:t>
      </w:r>
      <w:proofErr w:type="spellEnd"/>
      <w:r w:rsidRPr="000B7237">
        <w:rPr>
          <w:rFonts w:ascii="Arial" w:eastAsia="Times New Roman" w:hAnsi="Arial" w:cs="Arial"/>
          <w:color w:val="2E2F33"/>
          <w:sz w:val="21"/>
          <w:szCs w:val="21"/>
          <w:shd w:val="clear" w:color="auto" w:fill="FFFFFF"/>
          <w:lang w:eastAsia="ru-RU"/>
        </w:rPr>
        <w:t>. 3. Не ждите быстрых денег. Долгосрочные инвестиции самые надежные.</w:t>
      </w:r>
    </w:p>
    <w:p w:rsid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 4. </w:t>
      </w:r>
      <w:proofErr w:type="spellStart"/>
      <w:r w:rsidRPr="000B7237">
        <w:rPr>
          <w:rFonts w:ascii="Arial" w:eastAsia="Times New Roman" w:hAnsi="Arial" w:cs="Arial"/>
          <w:color w:val="2E2F33"/>
          <w:sz w:val="21"/>
          <w:szCs w:val="21"/>
          <w:shd w:val="clear" w:color="auto" w:fill="FFFFFF"/>
          <w:lang w:eastAsia="ru-RU"/>
        </w:rPr>
        <w:t>Высокорисковые</w:t>
      </w:r>
      <w:proofErr w:type="spellEnd"/>
      <w:r w:rsidRPr="000B7237">
        <w:rPr>
          <w:rFonts w:ascii="Arial" w:eastAsia="Times New Roman" w:hAnsi="Arial" w:cs="Arial"/>
          <w:color w:val="2E2F33"/>
          <w:sz w:val="21"/>
          <w:szCs w:val="21"/>
          <w:shd w:val="clear" w:color="auto" w:fill="FFFFFF"/>
          <w:lang w:eastAsia="ru-RU"/>
        </w:rPr>
        <w:t xml:space="preserve"> активы — для продвинутых инвесторов. Эксперты </w:t>
      </w:r>
      <w:proofErr w:type="spellStart"/>
      <w:r w:rsidRPr="000B7237">
        <w:rPr>
          <w:rFonts w:ascii="Arial" w:eastAsia="Times New Roman" w:hAnsi="Arial" w:cs="Arial"/>
          <w:color w:val="2E2F33"/>
          <w:sz w:val="21"/>
          <w:szCs w:val="21"/>
          <w:shd w:val="clear" w:color="auto" w:fill="FFFFFF"/>
          <w:lang w:eastAsia="ru-RU"/>
        </w:rPr>
        <w:t>Совкомбанка</w:t>
      </w:r>
      <w:proofErr w:type="spellEnd"/>
      <w:r w:rsidRPr="000B7237">
        <w:rPr>
          <w:rFonts w:ascii="Arial" w:eastAsia="Times New Roman" w:hAnsi="Arial" w:cs="Arial"/>
          <w:color w:val="2E2F33"/>
          <w:sz w:val="21"/>
          <w:szCs w:val="21"/>
          <w:shd w:val="clear" w:color="auto" w:fill="FFFFFF"/>
          <w:lang w:eastAsia="ru-RU"/>
        </w:rPr>
        <w:t xml:space="preserve"> рекомендуют подождать с вложениями в </w:t>
      </w:r>
      <w:proofErr w:type="spellStart"/>
      <w:r w:rsidRPr="000B7237">
        <w:rPr>
          <w:rFonts w:ascii="Arial" w:eastAsia="Times New Roman" w:hAnsi="Arial" w:cs="Arial"/>
          <w:color w:val="2E2F33"/>
          <w:sz w:val="21"/>
          <w:szCs w:val="21"/>
          <w:shd w:val="clear" w:color="auto" w:fill="FFFFFF"/>
          <w:lang w:eastAsia="ru-RU"/>
        </w:rPr>
        <w:t>криптовалюту</w:t>
      </w:r>
      <w:proofErr w:type="spellEnd"/>
      <w:r w:rsidRPr="000B7237">
        <w:rPr>
          <w:rFonts w:ascii="Arial" w:eastAsia="Times New Roman" w:hAnsi="Arial" w:cs="Arial"/>
          <w:color w:val="2E2F33"/>
          <w:sz w:val="21"/>
          <w:szCs w:val="21"/>
          <w:shd w:val="clear" w:color="auto" w:fill="FFFFFF"/>
          <w:lang w:eastAsia="ru-RU"/>
        </w:rPr>
        <w:t xml:space="preserve"> и </w:t>
      </w:r>
      <w:proofErr w:type="spellStart"/>
      <w:r w:rsidRPr="000B7237">
        <w:rPr>
          <w:rFonts w:ascii="Arial" w:eastAsia="Times New Roman" w:hAnsi="Arial" w:cs="Arial"/>
          <w:color w:val="2E2F33"/>
          <w:sz w:val="21"/>
          <w:szCs w:val="21"/>
          <w:shd w:val="clear" w:color="auto" w:fill="FFFFFF"/>
          <w:lang w:eastAsia="ru-RU"/>
        </w:rPr>
        <w:t>трейдингом</w:t>
      </w:r>
      <w:proofErr w:type="spellEnd"/>
      <w:r w:rsidRPr="000B7237">
        <w:rPr>
          <w:rFonts w:ascii="Arial" w:eastAsia="Times New Roman" w:hAnsi="Arial" w:cs="Arial"/>
          <w:color w:val="2E2F33"/>
          <w:sz w:val="21"/>
          <w:szCs w:val="21"/>
          <w:shd w:val="clear" w:color="auto" w:fill="FFFFFF"/>
          <w:lang w:eastAsia="ru-RU"/>
        </w:rPr>
        <w:t xml:space="preserve">. </w:t>
      </w:r>
    </w:p>
    <w:p w:rsidR="000B7237" w:rsidRDefault="000B7237" w:rsidP="000B7237">
      <w:pPr>
        <w:shd w:val="clear" w:color="auto" w:fill="FFFFFF"/>
        <w:spacing w:after="0" w:line="240" w:lineRule="auto"/>
        <w:jc w:val="both"/>
        <w:rPr>
          <w:rFonts w:ascii="Arial" w:eastAsia="Times New Roman" w:hAnsi="Arial" w:cs="Arial"/>
          <w:color w:val="2E2F33"/>
          <w:sz w:val="21"/>
          <w:szCs w:val="21"/>
          <w:lang w:eastAsia="ru-RU"/>
        </w:rPr>
      </w:pPr>
      <w:r w:rsidRPr="000B7237">
        <w:rPr>
          <w:rFonts w:ascii="Arial" w:eastAsia="Times New Roman" w:hAnsi="Arial" w:cs="Arial"/>
          <w:color w:val="2E2F33"/>
          <w:sz w:val="21"/>
          <w:szCs w:val="21"/>
          <w:shd w:val="clear" w:color="auto" w:fill="FFFFFF"/>
          <w:lang w:eastAsia="ru-RU"/>
        </w:rPr>
        <w:t xml:space="preserve">5. Остерегайтесь мошенников. Безопасные варианты для новичков: • банковские вклады; • облигации (например, федерального займа — ОФЗ); • паевые и индексные фонды (ETF); • голубые фишки — акции надежных компаний. Помните: высокая доходность — высокие риски. Если вам обещают 50% </w:t>
      </w:r>
      <w:proofErr w:type="gramStart"/>
      <w:r w:rsidRPr="000B7237">
        <w:rPr>
          <w:rFonts w:ascii="Arial" w:eastAsia="Times New Roman" w:hAnsi="Arial" w:cs="Arial"/>
          <w:color w:val="2E2F33"/>
          <w:sz w:val="21"/>
          <w:szCs w:val="21"/>
          <w:shd w:val="clear" w:color="auto" w:fill="FFFFFF"/>
          <w:lang w:eastAsia="ru-RU"/>
        </w:rPr>
        <w:t>годовых</w:t>
      </w:r>
      <w:proofErr w:type="gramEnd"/>
      <w:r w:rsidRPr="000B7237">
        <w:rPr>
          <w:rFonts w:ascii="Arial" w:eastAsia="Times New Roman" w:hAnsi="Arial" w:cs="Arial"/>
          <w:color w:val="2E2F33"/>
          <w:sz w:val="21"/>
          <w:szCs w:val="21"/>
          <w:shd w:val="clear" w:color="auto" w:fill="FFFFFF"/>
          <w:lang w:eastAsia="ru-RU"/>
        </w:rPr>
        <w:t>, это мошенничество.</w:t>
      </w:r>
    </w:p>
    <w:p w:rsidR="000B7237" w:rsidRPr="000B7237" w:rsidRDefault="000B7237" w:rsidP="000B7237">
      <w:pPr>
        <w:shd w:val="clear" w:color="auto" w:fill="FFFFFF"/>
        <w:spacing w:after="0" w:line="240" w:lineRule="auto"/>
        <w:jc w:val="both"/>
        <w:rPr>
          <w:rFonts w:ascii="Arial" w:eastAsia="Times New Roman" w:hAnsi="Arial" w:cs="Arial"/>
          <w:color w:val="2E2F33"/>
          <w:sz w:val="21"/>
          <w:szCs w:val="21"/>
          <w:shd w:val="clear" w:color="auto" w:fill="FFFFFF"/>
          <w:lang w:eastAsia="ru-RU"/>
        </w:rPr>
      </w:pPr>
      <w:r w:rsidRPr="000B7237">
        <w:rPr>
          <w:rFonts w:ascii="Arial" w:eastAsia="Times New Roman" w:hAnsi="Arial" w:cs="Arial"/>
          <w:color w:val="2E2F33"/>
          <w:sz w:val="21"/>
          <w:szCs w:val="21"/>
          <w:shd w:val="clear" w:color="auto" w:fill="FFFFFF"/>
          <w:lang w:eastAsia="ru-RU"/>
        </w:rPr>
        <w:t xml:space="preserve"> Наши советы — не финансовая рекомендация. Мы не знаем, какие вложения принесут прибыль и как изменится инфляция. Наши советы основаны на успешном опыте и могут служить ориентиром, но не гарантией успеха.</w:t>
      </w:r>
    </w:p>
    <w:p w:rsidR="000B7237" w:rsidRPr="000B7237" w:rsidRDefault="000B7237" w:rsidP="000B7237">
      <w:pPr>
        <w:shd w:val="clear" w:color="auto" w:fill="FFFFFF"/>
        <w:spacing w:after="0" w:line="240" w:lineRule="auto"/>
        <w:rPr>
          <w:rFonts w:ascii="Arial" w:eastAsia="Times New Roman" w:hAnsi="Arial" w:cs="Arial"/>
          <w:color w:val="1A1A1A"/>
          <w:sz w:val="24"/>
          <w:szCs w:val="24"/>
          <w:lang w:eastAsia="ru-RU"/>
        </w:rPr>
      </w:pPr>
      <w:r w:rsidRPr="000B7237">
        <w:rPr>
          <w:rFonts w:ascii="Arial" w:eastAsia="Times New Roman" w:hAnsi="Arial" w:cs="Arial"/>
          <w:color w:val="1A1A1A"/>
          <w:sz w:val="24"/>
          <w:szCs w:val="24"/>
          <w:lang w:eastAsia="ru-RU"/>
        </w:rPr>
        <w:t> </w:t>
      </w:r>
    </w:p>
    <w:p w:rsidR="004F7CDD" w:rsidRDefault="004F7CDD"/>
    <w:sectPr w:rsidR="004F7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CE"/>
    <w:rsid w:val="000B7237"/>
    <w:rsid w:val="004F7CDD"/>
    <w:rsid w:val="00A5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54854">
      <w:bodyDiv w:val="1"/>
      <w:marLeft w:val="0"/>
      <w:marRight w:val="0"/>
      <w:marTop w:val="0"/>
      <w:marBottom w:val="0"/>
      <w:divBdr>
        <w:top w:val="none" w:sz="0" w:space="0" w:color="auto"/>
        <w:left w:val="none" w:sz="0" w:space="0" w:color="auto"/>
        <w:bottom w:val="none" w:sz="0" w:space="0" w:color="auto"/>
        <w:right w:val="none" w:sz="0" w:space="0" w:color="auto"/>
      </w:divBdr>
      <w:divsChild>
        <w:div w:id="209391547">
          <w:marLeft w:val="0"/>
          <w:marRight w:val="0"/>
          <w:marTop w:val="0"/>
          <w:marBottom w:val="0"/>
          <w:divBdr>
            <w:top w:val="none" w:sz="0" w:space="0" w:color="auto"/>
            <w:left w:val="none" w:sz="0" w:space="0" w:color="auto"/>
            <w:bottom w:val="none" w:sz="0" w:space="0" w:color="auto"/>
            <w:right w:val="none" w:sz="0" w:space="0" w:color="auto"/>
          </w:divBdr>
          <w:divsChild>
            <w:div w:id="1159690946">
              <w:marLeft w:val="0"/>
              <w:marRight w:val="0"/>
              <w:marTop w:val="0"/>
              <w:marBottom w:val="0"/>
              <w:divBdr>
                <w:top w:val="none" w:sz="0" w:space="0" w:color="auto"/>
                <w:left w:val="none" w:sz="0" w:space="0" w:color="auto"/>
                <w:bottom w:val="none" w:sz="0" w:space="0" w:color="auto"/>
                <w:right w:val="none" w:sz="0" w:space="0" w:color="auto"/>
              </w:divBdr>
            </w:div>
          </w:divsChild>
        </w:div>
        <w:div w:id="20472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2025-07-03T06:45:00Z</dcterms:created>
  <dcterms:modified xsi:type="dcterms:W3CDTF">2025-07-03T06:54:00Z</dcterms:modified>
</cp:coreProperties>
</file>